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90" w:rsidRDefault="00953F90" w:rsidP="00C43B59">
      <w:pPr>
        <w:spacing w:after="0" w:line="240" w:lineRule="auto"/>
        <w:rPr>
          <w:b/>
          <w:u w:val="single"/>
          <w:lang w:val="en-US"/>
        </w:rPr>
      </w:pPr>
    </w:p>
    <w:p w:rsidR="00C43B59" w:rsidRPr="00C43B59" w:rsidRDefault="00197A8D" w:rsidP="00C43B59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Reklamace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zboží</w:t>
      </w:r>
      <w:proofErr w:type="spellEnd"/>
    </w:p>
    <w:p w:rsidR="00C43B59" w:rsidRDefault="00C43B59" w:rsidP="00C43B59">
      <w:pPr>
        <w:spacing w:after="0" w:line="240" w:lineRule="auto"/>
        <w:rPr>
          <w:rFonts w:ascii="Arial" w:hAnsi="Arial" w:cs="Arial"/>
          <w:lang w:val="en-US"/>
        </w:rPr>
      </w:pPr>
    </w:p>
    <w:p w:rsidR="00C43B59" w:rsidRPr="00C43B59" w:rsidRDefault="00C43B59" w:rsidP="00C43B59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C43B59">
        <w:rPr>
          <w:rFonts w:ascii="Arial" w:hAnsi="Arial" w:cs="Arial"/>
          <w:lang w:val="en-US"/>
        </w:rPr>
        <w:t>Zboží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můžete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vrátit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osobně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nebo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zaslat</w:t>
      </w:r>
      <w:proofErr w:type="spellEnd"/>
      <w:r w:rsidRPr="00C43B59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C43B59">
        <w:rPr>
          <w:rFonts w:ascii="Arial" w:hAnsi="Arial" w:cs="Arial"/>
          <w:lang w:val="en-US"/>
        </w:rPr>
        <w:t>na</w:t>
      </w:r>
      <w:proofErr w:type="spellEnd"/>
      <w:proofErr w:type="gramEnd"/>
      <w:r w:rsidRPr="00C43B59">
        <w:rPr>
          <w:rFonts w:ascii="Arial" w:hAnsi="Arial" w:cs="Arial"/>
          <w:lang w:val="en-US"/>
        </w:rPr>
        <w:t xml:space="preserve"> </w:t>
      </w:r>
      <w:proofErr w:type="spellStart"/>
      <w:r w:rsidRPr="00C43B59">
        <w:rPr>
          <w:rFonts w:ascii="Arial" w:hAnsi="Arial" w:cs="Arial"/>
          <w:lang w:val="en-US"/>
        </w:rPr>
        <w:t>adresu</w:t>
      </w:r>
      <w:proofErr w:type="spellEnd"/>
      <w:r w:rsidRPr="00C43B59">
        <w:rPr>
          <w:rFonts w:ascii="Arial" w:hAnsi="Arial" w:cs="Arial"/>
          <w:lang w:val="en-US"/>
        </w:rPr>
        <w:t>:</w:t>
      </w:r>
    </w:p>
    <w:p w:rsidR="00C43B59" w:rsidRDefault="00C43B59" w:rsidP="00C43B59">
      <w:pPr>
        <w:spacing w:after="0" w:line="240" w:lineRule="auto"/>
        <w:rPr>
          <w:rFonts w:ascii="Arial" w:hAnsi="Arial" w:cs="Arial"/>
          <w:b/>
          <w:lang w:val="en-US"/>
        </w:rPr>
      </w:pPr>
    </w:p>
    <w:p w:rsidR="00997E29" w:rsidRPr="00725C13" w:rsidRDefault="00997E29" w:rsidP="00997E29">
      <w:pPr>
        <w:widowControl w:val="0"/>
        <w:autoSpaceDE w:val="0"/>
        <w:autoSpaceDN w:val="0"/>
        <w:spacing w:after="0" w:line="268" w:lineRule="exact"/>
        <w:jc w:val="both"/>
        <w:rPr>
          <w:b/>
        </w:rPr>
      </w:pPr>
      <w:r w:rsidRPr="00725C13">
        <w:rPr>
          <w:b/>
        </w:rPr>
        <w:t>ELIES FOOD s.r.o.</w:t>
      </w:r>
    </w:p>
    <w:p w:rsidR="00997E29" w:rsidRDefault="00997E29" w:rsidP="00997E29">
      <w:pPr>
        <w:widowControl w:val="0"/>
        <w:autoSpaceDE w:val="0"/>
        <w:autoSpaceDN w:val="0"/>
        <w:spacing w:after="0" w:line="268" w:lineRule="exact"/>
        <w:jc w:val="both"/>
        <w:rPr>
          <w:rStyle w:val="lrzxr"/>
        </w:rPr>
      </w:pPr>
      <w:r>
        <w:rPr>
          <w:rStyle w:val="lrzxr"/>
        </w:rPr>
        <w:t>Na Záhonech 1467, 686 04 Kunovice</w:t>
      </w:r>
    </w:p>
    <w:p w:rsidR="00953F90" w:rsidRDefault="00953F90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p w:rsidR="00B46293" w:rsidRPr="00B46293" w:rsidRDefault="00C43B59" w:rsidP="00B46293">
      <w:pPr>
        <w:widowControl w:val="0"/>
        <w:autoSpaceDE w:val="0"/>
        <w:autoSpaceDN w:val="0"/>
        <w:spacing w:after="0" w:line="268" w:lineRule="exact"/>
        <w:rPr>
          <w:rFonts w:ascii="Arial" w:hAnsi="Arial" w:cs="Arial"/>
          <w:b/>
          <w:color w:val="000000"/>
        </w:rPr>
      </w:pPr>
      <w:r w:rsidRPr="00B46293">
        <w:rPr>
          <w:rFonts w:ascii="Arial" w:hAnsi="Arial" w:cs="Arial"/>
          <w:b/>
          <w:color w:val="000000"/>
        </w:rPr>
        <w:t xml:space="preserve">Oznamuji, </w:t>
      </w:r>
      <w:r w:rsidR="00B46293" w:rsidRPr="00B46293">
        <w:rPr>
          <w:rFonts w:ascii="Arial" w:hAnsi="Arial" w:cs="Arial"/>
          <w:b/>
          <w:color w:val="000000"/>
        </w:rPr>
        <w:t>že tímto reklamuji zakoupené zboží</w:t>
      </w:r>
      <w:r w:rsidR="00B46293">
        <w:rPr>
          <w:rFonts w:ascii="Arial" w:hAnsi="Arial" w:cs="Arial"/>
          <w:b/>
          <w:color w:val="000000"/>
        </w:rPr>
        <w:t xml:space="preserve">, </w:t>
      </w:r>
      <w:r w:rsidR="00B46293" w:rsidRPr="00B46293">
        <w:rPr>
          <w:rFonts w:ascii="Arial" w:hAnsi="Arial" w:cs="Arial"/>
          <w:b/>
          <w:color w:val="000000"/>
        </w:rPr>
        <w:t>seznam zboží včetně důvodu reklamace uvádím v příloze číslo 1.</w:t>
      </w:r>
    </w:p>
    <w:p w:rsidR="00083312" w:rsidRDefault="00083312" w:rsidP="006F726A">
      <w:pPr>
        <w:widowControl w:val="0"/>
        <w:autoSpaceDE w:val="0"/>
        <w:autoSpaceDN w:val="0"/>
        <w:spacing w:after="0" w:line="268" w:lineRule="exact"/>
        <w:jc w:val="both"/>
        <w:rPr>
          <w:rFonts w:ascii="Arial" w:hAnsi="Arial" w:cs="Arial"/>
          <w:b/>
          <w:color w:val="000000"/>
        </w:rPr>
      </w:pPr>
    </w:p>
    <w:tbl>
      <w:tblPr>
        <w:tblStyle w:val="Mkatabulky"/>
        <w:tblW w:w="9096" w:type="dxa"/>
        <w:jc w:val="center"/>
        <w:tblLook w:val="04A0"/>
      </w:tblPr>
      <w:tblGrid>
        <w:gridCol w:w="5162"/>
        <w:gridCol w:w="3934"/>
      </w:tblGrid>
      <w:tr w:rsidR="00303B83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31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zákazníka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303B83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47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Údaje o objednávce</w:t>
            </w:r>
          </w:p>
        </w:tc>
      </w:tr>
      <w:tr w:rsidR="00303B83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BF27C5" w:rsidRDefault="00303B83" w:rsidP="00303B83">
            <w:pPr>
              <w:widowControl w:val="0"/>
              <w:autoSpaceDE w:val="0"/>
              <w:autoSpaceDN w:val="0"/>
              <w:spacing w:line="290" w:lineRule="exact"/>
              <w:rPr>
                <w:rFonts w:ascii="Arial" w:hAnsi="Arial" w:cs="Arial"/>
                <w:color w:val="000000"/>
              </w:rPr>
            </w:pPr>
          </w:p>
        </w:tc>
      </w:tr>
      <w:tr w:rsidR="00303B83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Jméno a příjmení kupujícího spotřebitele:</w:t>
            </w:r>
          </w:p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>Číslo objednávky:</w:t>
            </w:r>
          </w:p>
          <w:p w:rsidR="00303B83" w:rsidRPr="00030D59" w:rsidRDefault="00303B83" w:rsidP="00BF27C5">
            <w:pPr>
              <w:widowControl w:val="0"/>
              <w:autoSpaceDE w:val="0"/>
              <w:autoSpaceDN w:val="0"/>
              <w:spacing w:line="290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</w:rPr>
              <w:t>Adresa kupujícího spotřebitele: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ED1A6F" w:rsidP="00E8620F">
            <w:pPr>
              <w:widowControl w:val="0"/>
              <w:autoSpaceDE w:val="0"/>
              <w:autoSpaceDN w:val="0"/>
              <w:spacing w:line="268" w:lineRule="exact"/>
              <w:ind w:left="2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Datum přijetí </w:t>
            </w:r>
            <w:r w:rsidR="00E8620F">
              <w:rPr>
                <w:rFonts w:ascii="Arial" w:hAnsi="Arial" w:cs="Arial"/>
                <w:color w:val="000000"/>
                <w:sz w:val="20"/>
                <w:szCs w:val="20"/>
              </w:rPr>
              <w:t>reklamace</w:t>
            </w:r>
            <w:r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ED1A6F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(</w:t>
            </w:r>
            <w:r w:rsidR="00232B3F"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NEVYPLŇUJTE - </w:t>
            </w:r>
            <w:r w:rsidRPr="0008237C">
              <w:rPr>
                <w:rFonts w:ascii="Arial" w:hAnsi="Arial" w:cs="Arial"/>
                <w:i/>
                <w:color w:val="000000"/>
                <w:sz w:val="18"/>
                <w:szCs w:val="20"/>
              </w:rPr>
              <w:t>vyplní prodejce)</w:t>
            </w: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364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CF3641" w:rsidRPr="00030D59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3641" w:rsidRPr="00030D59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CF364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651B67" w:rsidP="00033EF8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Telefonní číslo</w:t>
            </w:r>
            <w:r w:rsidR="00033EF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3641" w:rsidRDefault="00CF364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033EF8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651B67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033EF8" w:rsidRDefault="00033EF8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3D54E2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i/>
                <w:color w:val="000000"/>
                <w:sz w:val="20"/>
                <w:u w:val="single"/>
              </w:rPr>
            </w:pPr>
            <w:r w:rsidRPr="00030D59">
              <w:rPr>
                <w:rFonts w:ascii="Arial" w:hAnsi="Arial" w:cs="Arial"/>
                <w:i/>
                <w:color w:val="000000"/>
                <w:sz w:val="18"/>
                <w:u w:val="single"/>
              </w:rPr>
              <w:t>Požadována varianta způsobu vyúčtování (označte):</w:t>
            </w:r>
          </w:p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7F6F61" w:rsidP="00BF27C5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2pt;height:20.85pt" o:ole="">
                  <v:imagedata r:id="rId6" o:title=""/>
                </v:shape>
                <w:control r:id="rId7" w:name="CheckBox1" w:shapeid="_x0000_i1031"/>
              </w:object>
            </w:r>
            <w:r w:rsidR="00BF27C5"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Slevový poukaz na příští nákup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27C5" w:rsidRPr="00030D59" w:rsidRDefault="007F6F61" w:rsidP="00BF27C5">
            <w:pPr>
              <w:widowControl w:val="0"/>
              <w:autoSpaceDE w:val="0"/>
              <w:autoSpaceDN w:val="0"/>
              <w:spacing w:line="268" w:lineRule="exact"/>
              <w:ind w:left="31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D5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object w:dxaOrig="1440" w:dyaOrig="1440">
                <v:shape id="_x0000_i1033" type="#_x0000_t75" style="width:12pt;height:20.85pt" o:ole="">
                  <v:imagedata r:id="rId6" o:title=""/>
                </v:shape>
                <w:control r:id="rId8" w:name="CheckBox2" w:shapeid="_x0000_i1033"/>
              </w:object>
            </w:r>
            <w:r w:rsidR="00BF27C5" w:rsidRPr="0003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  Bezhotovostní převod na bankovní účet číslo:</w:t>
            </w:r>
          </w:p>
          <w:p w:rsidR="00BF27C5" w:rsidRPr="00030D59" w:rsidRDefault="00BF27C5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BF27C5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BF27C5" w:rsidRPr="00030D59" w:rsidRDefault="00064617" w:rsidP="00064617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7C5" w:rsidRDefault="00BF27C5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8F13A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F13A1" w:rsidRPr="00030D59" w:rsidRDefault="008F13A1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F13A1" w:rsidRDefault="008F13A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  <w:tr w:rsidR="008F13A1" w:rsidRPr="00BF27C5" w:rsidTr="00E64EBE">
        <w:trPr>
          <w:jc w:val="center"/>
        </w:trPr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F13A1" w:rsidRDefault="008F13A1" w:rsidP="008F13A1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4"/>
              </w:rPr>
            </w:pPr>
          </w:p>
          <w:p w:rsidR="008F13A1" w:rsidRDefault="007F6F61" w:rsidP="008F13A1">
            <w:pPr>
              <w:widowControl w:val="0"/>
              <w:autoSpaceDE w:val="0"/>
              <w:autoSpaceDN w:val="0"/>
              <w:spacing w:line="268" w:lineRule="exact"/>
              <w:ind w:left="33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lang w:val="en-US"/>
              </w:rPr>
              <w:object w:dxaOrig="1440" w:dyaOrig="1440">
                <v:shape id="_x0000_i1035" type="#_x0000_t75" style="width:12pt;height:20.85pt" o:ole="">
                  <v:imagedata r:id="rId6" o:title=""/>
                </v:shape>
                <w:control r:id="rId9" w:name="CheckBox3" w:shapeid="_x0000_i1035"/>
              </w:object>
            </w:r>
            <w:r w:rsidR="008F13A1" w:rsidRPr="008F13A1">
              <w:rPr>
                <w:rFonts w:ascii="Arial" w:hAnsi="Arial" w:cs="Arial"/>
                <w:color w:val="000000"/>
                <w:sz w:val="20"/>
              </w:rPr>
              <w:t>Mám zájem o stejné zboží bez vad</w:t>
            </w:r>
          </w:p>
          <w:p w:rsidR="008F13A1" w:rsidRPr="00030D59" w:rsidRDefault="008F13A1" w:rsidP="00BF27C5">
            <w:pPr>
              <w:widowControl w:val="0"/>
              <w:autoSpaceDE w:val="0"/>
              <w:autoSpaceDN w:val="0"/>
              <w:spacing w:line="26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F13A1" w:rsidRDefault="008F13A1" w:rsidP="00BF27C5">
            <w:pPr>
              <w:widowControl w:val="0"/>
              <w:autoSpaceDE w:val="0"/>
              <w:autoSpaceDN w:val="0"/>
              <w:spacing w:line="268" w:lineRule="exact"/>
              <w:ind w:left="284"/>
              <w:rPr>
                <w:rFonts w:ascii="Arial" w:hAnsi="Arial" w:cs="Arial"/>
                <w:color w:val="000000"/>
              </w:rPr>
            </w:pPr>
          </w:p>
        </w:tc>
      </w:tr>
    </w:tbl>
    <w:p w:rsidR="005C62D7" w:rsidRPr="00BF27C5" w:rsidRDefault="00163541" w:rsidP="00163541">
      <w:pPr>
        <w:tabs>
          <w:tab w:val="left" w:pos="7020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5F14" w:rsidRDefault="00345F14" w:rsidP="00345F14">
      <w:pPr>
        <w:spacing w:after="0" w:line="240" w:lineRule="auto"/>
      </w:pPr>
    </w:p>
    <w:p w:rsidR="00997E29" w:rsidRDefault="00997E29" w:rsidP="00345F14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:rsidR="00997E29" w:rsidRDefault="00997E29" w:rsidP="00345F14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:rsidR="005C62D7" w:rsidRDefault="008927F6" w:rsidP="00345F14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proofErr w:type="spellStart"/>
      <w:r>
        <w:rPr>
          <w:rFonts w:ascii="Arial" w:hAnsi="Arial" w:cs="Arial"/>
          <w:b/>
          <w:sz w:val="28"/>
          <w:u w:val="single"/>
          <w:lang w:val="en-US"/>
        </w:rPr>
        <w:lastRenderedPageBreak/>
        <w:t>Seznam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 w:rsidR="00666255">
        <w:rPr>
          <w:rFonts w:ascii="Arial" w:hAnsi="Arial" w:cs="Arial"/>
          <w:b/>
          <w:sz w:val="28"/>
          <w:u w:val="single"/>
          <w:lang w:val="en-US"/>
        </w:rPr>
        <w:t>reklamovaného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  <w:lang w:val="en-US"/>
        </w:rPr>
        <w:t>zboží</w:t>
      </w:r>
      <w:proofErr w:type="spellEnd"/>
      <w:r>
        <w:rPr>
          <w:rFonts w:ascii="Arial" w:hAnsi="Arial" w:cs="Arial"/>
          <w:b/>
          <w:sz w:val="28"/>
          <w:u w:val="single"/>
          <w:lang w:val="en-US"/>
        </w:rPr>
        <w:t>:</w:t>
      </w:r>
    </w:p>
    <w:p w:rsidR="00D10128" w:rsidRDefault="00D10128" w:rsidP="00345F14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:rsidR="00345F14" w:rsidRDefault="00345F14" w:rsidP="00345F14">
      <w:pPr>
        <w:spacing w:after="0" w:line="0" w:lineRule="atLeast"/>
        <w:rPr>
          <w:rFonts w:ascii="Arial" w:hAnsi="Arial" w:cs="Arial"/>
          <w:noProof/>
          <w:sz w:val="20"/>
          <w:lang w:eastAsia="cs-CZ"/>
        </w:rPr>
      </w:pPr>
    </w:p>
    <w:tbl>
      <w:tblPr>
        <w:tblStyle w:val="Barevnmka1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394"/>
      </w:tblGrid>
      <w:tr w:rsidR="00345F14" w:rsidRPr="002539E4" w:rsidTr="005035DA">
        <w:trPr>
          <w:cnfStyle w:val="100000000000"/>
          <w:trHeight w:val="441"/>
        </w:trPr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2539E4">
              <w:rPr>
                <w:rFonts w:ascii="Arial" w:hAnsi="Arial" w:cs="Arial"/>
                <w:color w:val="000000"/>
                <w:sz w:val="20"/>
              </w:rPr>
              <w:t>Kód zboží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2539E4">
              <w:rPr>
                <w:rFonts w:ascii="Arial" w:hAnsi="Arial" w:cs="Arial"/>
                <w:bCs w:val="0"/>
                <w:color w:val="000000"/>
                <w:sz w:val="20"/>
              </w:rPr>
              <w:t>Počet reklamovaných</w:t>
            </w:r>
            <w:r>
              <w:rPr>
                <w:rFonts w:ascii="Arial" w:hAnsi="Arial" w:cs="Arial"/>
                <w:bCs w:val="0"/>
                <w:color w:val="000000"/>
                <w:sz w:val="20"/>
              </w:rPr>
              <w:t xml:space="preserve"> / chybějících</w:t>
            </w:r>
            <w:r w:rsidRPr="002539E4">
              <w:rPr>
                <w:rFonts w:ascii="Arial" w:hAnsi="Arial" w:cs="Arial"/>
                <w:bCs w:val="0"/>
                <w:color w:val="000000"/>
                <w:sz w:val="20"/>
              </w:rPr>
              <w:t xml:space="preserve"> kusů</w:t>
            </w:r>
          </w:p>
        </w:tc>
      </w:tr>
      <w:tr w:rsidR="00345F14" w:rsidRPr="002539E4" w:rsidTr="005035DA">
        <w:trPr>
          <w:cnfStyle w:val="000000100000"/>
        </w:trPr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000000100000"/>
              <w:rPr>
                <w:rFonts w:ascii="Arial" w:hAnsi="Arial" w:cs="Arial"/>
                <w:bCs/>
                <w:color w:val="000000"/>
                <w:sz w:val="28"/>
              </w:rPr>
            </w:pPr>
          </w:p>
        </w:tc>
      </w:tr>
      <w:tr w:rsidR="00345F14" w:rsidRPr="002539E4" w:rsidTr="005035DA">
        <w:trPr>
          <w:trHeight w:val="213"/>
        </w:trPr>
        <w:tc>
          <w:tcPr>
            <w:cnfStyle w:val="001000000000"/>
            <w:tcW w:w="907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bCs/>
                <w:color w:val="000000"/>
                <w:sz w:val="28"/>
              </w:rPr>
            </w:pPr>
            <w:r w:rsidRPr="002539E4">
              <w:rPr>
                <w:rFonts w:ascii="Arial" w:hAnsi="Arial" w:cs="Arial"/>
                <w:bCs/>
                <w:color w:val="000000"/>
                <w:sz w:val="20"/>
              </w:rPr>
              <w:t>Důvod reklamace – popis vady:</w:t>
            </w:r>
          </w:p>
        </w:tc>
      </w:tr>
      <w:tr w:rsidR="00345F14" w:rsidRPr="002539E4" w:rsidTr="005035DA">
        <w:trPr>
          <w:cnfStyle w:val="000000100000"/>
          <w:trHeight w:val="213"/>
        </w:trPr>
        <w:tc>
          <w:tcPr>
            <w:cnfStyle w:val="001000000000"/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0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345F14" w:rsidRPr="002539E4" w:rsidTr="005035DA"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000000000000"/>
              <w:rPr>
                <w:rFonts w:ascii="Arial" w:hAnsi="Arial" w:cs="Arial"/>
                <w:bCs/>
                <w:color w:val="000000"/>
                <w:sz w:val="28"/>
              </w:rPr>
            </w:pPr>
          </w:p>
        </w:tc>
      </w:tr>
      <w:tr w:rsidR="00345F14" w:rsidRPr="002539E4" w:rsidTr="005035DA">
        <w:trPr>
          <w:cnfStyle w:val="000000100000"/>
          <w:trHeight w:val="213"/>
        </w:trPr>
        <w:tc>
          <w:tcPr>
            <w:cnfStyle w:val="001000000000"/>
            <w:tcW w:w="907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bCs/>
                <w:color w:val="000000"/>
                <w:sz w:val="28"/>
              </w:rPr>
            </w:pPr>
            <w:r w:rsidRPr="002539E4">
              <w:rPr>
                <w:rFonts w:ascii="Arial" w:hAnsi="Arial" w:cs="Arial"/>
                <w:bCs/>
                <w:color w:val="000000"/>
                <w:sz w:val="20"/>
              </w:rPr>
              <w:t>Důvod reklamace – popis vady:</w:t>
            </w:r>
          </w:p>
        </w:tc>
      </w:tr>
      <w:tr w:rsidR="00345F14" w:rsidRPr="002539E4" w:rsidTr="005035DA">
        <w:trPr>
          <w:trHeight w:val="213"/>
        </w:trPr>
        <w:tc>
          <w:tcPr>
            <w:cnfStyle w:val="001000000000"/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0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345F14" w:rsidRPr="002539E4" w:rsidTr="005035DA">
        <w:trPr>
          <w:cnfStyle w:val="000000100000"/>
        </w:trPr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000000100000"/>
              <w:rPr>
                <w:rFonts w:ascii="Arial" w:hAnsi="Arial" w:cs="Arial"/>
                <w:bCs/>
                <w:color w:val="000000"/>
                <w:sz w:val="28"/>
              </w:rPr>
            </w:pPr>
          </w:p>
        </w:tc>
      </w:tr>
      <w:tr w:rsidR="00345F14" w:rsidRPr="002539E4" w:rsidTr="005035DA">
        <w:trPr>
          <w:trHeight w:val="213"/>
        </w:trPr>
        <w:tc>
          <w:tcPr>
            <w:cnfStyle w:val="001000000000"/>
            <w:tcW w:w="907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bCs/>
                <w:color w:val="000000"/>
                <w:sz w:val="28"/>
              </w:rPr>
            </w:pPr>
            <w:r w:rsidRPr="002539E4">
              <w:rPr>
                <w:rFonts w:ascii="Arial" w:hAnsi="Arial" w:cs="Arial"/>
                <w:bCs/>
                <w:color w:val="000000"/>
                <w:sz w:val="20"/>
              </w:rPr>
              <w:t>Důvod reklamace – popis vady:</w:t>
            </w:r>
          </w:p>
        </w:tc>
      </w:tr>
      <w:tr w:rsidR="00345F14" w:rsidRPr="002539E4" w:rsidTr="005035DA">
        <w:trPr>
          <w:cnfStyle w:val="000000100000"/>
          <w:trHeight w:val="213"/>
        </w:trPr>
        <w:tc>
          <w:tcPr>
            <w:cnfStyle w:val="001000000000"/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0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345F14" w:rsidRPr="002539E4" w:rsidTr="005035DA"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000000000000"/>
              <w:rPr>
                <w:rFonts w:ascii="Arial" w:hAnsi="Arial" w:cs="Arial"/>
                <w:bCs/>
                <w:color w:val="000000"/>
                <w:sz w:val="28"/>
              </w:rPr>
            </w:pPr>
          </w:p>
        </w:tc>
      </w:tr>
      <w:tr w:rsidR="00345F14" w:rsidRPr="002539E4" w:rsidTr="005035DA">
        <w:trPr>
          <w:cnfStyle w:val="000000100000"/>
          <w:trHeight w:val="213"/>
        </w:trPr>
        <w:tc>
          <w:tcPr>
            <w:cnfStyle w:val="001000000000"/>
            <w:tcW w:w="907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bCs/>
                <w:color w:val="000000"/>
                <w:sz w:val="20"/>
              </w:rPr>
            </w:pPr>
            <w:r w:rsidRPr="002539E4">
              <w:rPr>
                <w:rFonts w:ascii="Arial" w:hAnsi="Arial" w:cs="Arial"/>
                <w:bCs/>
                <w:color w:val="000000"/>
                <w:sz w:val="20"/>
              </w:rPr>
              <w:t>Důvod reklamace – popis vady:</w:t>
            </w:r>
          </w:p>
        </w:tc>
      </w:tr>
      <w:tr w:rsidR="00345F14" w:rsidRPr="002539E4" w:rsidTr="005035DA">
        <w:trPr>
          <w:trHeight w:val="213"/>
        </w:trPr>
        <w:tc>
          <w:tcPr>
            <w:cnfStyle w:val="001000000000"/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0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345F14" w:rsidRPr="002539E4" w:rsidTr="005035DA">
        <w:trPr>
          <w:cnfStyle w:val="000000100000"/>
        </w:trPr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000000100000"/>
              <w:rPr>
                <w:rFonts w:ascii="Arial" w:hAnsi="Arial" w:cs="Arial"/>
                <w:bCs/>
                <w:color w:val="000000"/>
                <w:sz w:val="28"/>
              </w:rPr>
            </w:pPr>
          </w:p>
        </w:tc>
      </w:tr>
      <w:tr w:rsidR="00345F14" w:rsidRPr="002539E4" w:rsidTr="005035DA">
        <w:trPr>
          <w:trHeight w:val="213"/>
        </w:trPr>
        <w:tc>
          <w:tcPr>
            <w:cnfStyle w:val="001000000000"/>
            <w:tcW w:w="907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bCs/>
                <w:color w:val="000000"/>
                <w:sz w:val="28"/>
              </w:rPr>
            </w:pPr>
            <w:r w:rsidRPr="002539E4">
              <w:rPr>
                <w:rFonts w:ascii="Arial" w:hAnsi="Arial" w:cs="Arial"/>
                <w:bCs/>
                <w:color w:val="000000"/>
                <w:sz w:val="20"/>
              </w:rPr>
              <w:t>Důvod reklamace – popis vady:</w:t>
            </w:r>
          </w:p>
        </w:tc>
      </w:tr>
      <w:tr w:rsidR="00345F14" w:rsidRPr="002539E4" w:rsidTr="005035DA">
        <w:trPr>
          <w:cnfStyle w:val="000000100000"/>
          <w:trHeight w:val="213"/>
        </w:trPr>
        <w:tc>
          <w:tcPr>
            <w:cnfStyle w:val="001000000000"/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0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345F14" w:rsidRPr="002539E4" w:rsidTr="005035DA"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000000000000"/>
              <w:rPr>
                <w:rFonts w:ascii="Arial" w:hAnsi="Arial" w:cs="Arial"/>
                <w:bCs/>
                <w:color w:val="000000"/>
                <w:sz w:val="28"/>
              </w:rPr>
            </w:pPr>
          </w:p>
        </w:tc>
      </w:tr>
      <w:tr w:rsidR="00345F14" w:rsidRPr="002539E4" w:rsidTr="005035DA">
        <w:trPr>
          <w:cnfStyle w:val="000000100000"/>
          <w:trHeight w:val="213"/>
        </w:trPr>
        <w:tc>
          <w:tcPr>
            <w:cnfStyle w:val="001000000000"/>
            <w:tcW w:w="907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bCs/>
                <w:color w:val="000000"/>
                <w:sz w:val="28"/>
              </w:rPr>
            </w:pPr>
            <w:r w:rsidRPr="002539E4">
              <w:rPr>
                <w:rFonts w:ascii="Arial" w:hAnsi="Arial" w:cs="Arial"/>
                <w:bCs/>
                <w:color w:val="000000"/>
                <w:sz w:val="20"/>
              </w:rPr>
              <w:t>Důvod reklamace – popis vady:</w:t>
            </w:r>
          </w:p>
        </w:tc>
      </w:tr>
      <w:tr w:rsidR="00345F14" w:rsidRPr="002539E4" w:rsidTr="005035DA">
        <w:trPr>
          <w:trHeight w:val="213"/>
        </w:trPr>
        <w:tc>
          <w:tcPr>
            <w:cnfStyle w:val="001000000000"/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1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345F14" w:rsidRPr="002539E4" w:rsidTr="005035DA">
        <w:trPr>
          <w:cnfStyle w:val="000000100000"/>
        </w:trPr>
        <w:tc>
          <w:tcPr>
            <w:cnfStyle w:val="001000000000"/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jc w:val="center"/>
              <w:cnfStyle w:val="000000100000"/>
              <w:rPr>
                <w:rFonts w:ascii="Arial" w:hAnsi="Arial" w:cs="Arial"/>
                <w:bCs/>
                <w:color w:val="000000"/>
                <w:sz w:val="28"/>
              </w:rPr>
            </w:pPr>
          </w:p>
        </w:tc>
      </w:tr>
      <w:tr w:rsidR="00345F14" w:rsidRPr="002539E4" w:rsidTr="005035DA">
        <w:trPr>
          <w:trHeight w:val="213"/>
        </w:trPr>
        <w:tc>
          <w:tcPr>
            <w:cnfStyle w:val="001000000000"/>
            <w:tcW w:w="9072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bCs/>
                <w:color w:val="000000"/>
                <w:sz w:val="28"/>
              </w:rPr>
            </w:pPr>
            <w:r w:rsidRPr="002539E4">
              <w:rPr>
                <w:rFonts w:ascii="Arial" w:hAnsi="Arial" w:cs="Arial"/>
                <w:bCs/>
                <w:color w:val="000000"/>
                <w:sz w:val="20"/>
              </w:rPr>
              <w:t>Důvod reklamace – popis vady:</w:t>
            </w:r>
          </w:p>
        </w:tc>
      </w:tr>
      <w:tr w:rsidR="00345F14" w:rsidRPr="002539E4" w:rsidTr="005035DA">
        <w:trPr>
          <w:cnfStyle w:val="000000100000"/>
          <w:trHeight w:val="213"/>
        </w:trPr>
        <w:tc>
          <w:tcPr>
            <w:cnfStyle w:val="001000000000"/>
            <w:tcW w:w="907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0"/>
              </w:rPr>
            </w:pPr>
          </w:p>
          <w:p w:rsidR="00345F14" w:rsidRPr="002539E4" w:rsidRDefault="00345F14" w:rsidP="00A65945">
            <w:pPr>
              <w:widowControl w:val="0"/>
              <w:autoSpaceDE w:val="0"/>
              <w:autoSpaceDN w:val="0"/>
              <w:spacing w:line="313" w:lineRule="exact"/>
              <w:rPr>
                <w:rFonts w:ascii="Arial" w:hAnsi="Arial" w:cs="Arial"/>
                <w:color w:val="000000"/>
                <w:sz w:val="28"/>
              </w:rPr>
            </w:pPr>
          </w:p>
        </w:tc>
      </w:tr>
    </w:tbl>
    <w:p w:rsidR="00C71BDE" w:rsidRDefault="00C71BDE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</w:p>
    <w:p w:rsidR="00B40DD8" w:rsidRDefault="00B40DD8" w:rsidP="00BF27C5">
      <w:pPr>
        <w:spacing w:after="0" w:line="240" w:lineRule="auto"/>
        <w:ind w:left="284"/>
        <w:rPr>
          <w:rFonts w:ascii="Arial" w:hAnsi="Arial" w:cs="Arial"/>
          <w:b/>
          <w:sz w:val="28"/>
          <w:u w:val="single"/>
          <w:lang w:val="en-US"/>
        </w:rPr>
      </w:pPr>
      <w:bookmarkStart w:id="0" w:name="_GoBack"/>
      <w:bookmarkEnd w:id="0"/>
    </w:p>
    <w:p w:rsidR="00523DC3" w:rsidRDefault="00523DC3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DC3">
        <w:rPr>
          <w:rFonts w:ascii="Arial" w:hAnsi="Arial" w:cs="Arial"/>
        </w:rPr>
        <w:lastRenderedPageBreak/>
        <w:t>Tento formulář je určen pouze v případě reklamování defektního zboží, chybně dodaného zboží</w:t>
      </w:r>
      <w:r w:rsidR="006C02D5">
        <w:rPr>
          <w:rFonts w:ascii="Arial" w:hAnsi="Arial" w:cs="Arial"/>
        </w:rPr>
        <w:t xml:space="preserve"> nebo </w:t>
      </w:r>
      <w:r w:rsidRPr="00523DC3">
        <w:rPr>
          <w:rFonts w:ascii="Arial" w:hAnsi="Arial" w:cs="Arial"/>
        </w:rPr>
        <w:t xml:space="preserve">zboží, které bylo dodáno v jiném než objednaném množství. </w:t>
      </w:r>
      <w:bookmarkStart w:id="1" w:name="_Hlk530391535"/>
      <w:r w:rsidRPr="00523DC3">
        <w:rPr>
          <w:rFonts w:ascii="Arial" w:hAnsi="Arial" w:cs="Arial"/>
        </w:rPr>
        <w:t>V případě zájmu o</w:t>
      </w:r>
      <w:r w:rsidR="006C02D5">
        <w:rPr>
          <w:rFonts w:ascii="Arial" w:hAnsi="Arial" w:cs="Arial"/>
        </w:rPr>
        <w:t> </w:t>
      </w:r>
      <w:r w:rsidRPr="00523DC3">
        <w:rPr>
          <w:rFonts w:ascii="Arial" w:hAnsi="Arial" w:cs="Arial"/>
        </w:rPr>
        <w:t>vrácení zboží ve lhůtě, kterou umožňuje zákon</w:t>
      </w:r>
      <w:r w:rsidR="000A70B2">
        <w:rPr>
          <w:rFonts w:ascii="Arial" w:hAnsi="Arial" w:cs="Arial"/>
        </w:rPr>
        <w:t>,</w:t>
      </w:r>
      <w:r w:rsidRPr="00523DC3">
        <w:rPr>
          <w:rFonts w:ascii="Arial" w:hAnsi="Arial" w:cs="Arial"/>
        </w:rPr>
        <w:t xml:space="preserve"> na odstoupení od kupní smlouvy využijte prosím </w:t>
      </w:r>
      <w:r w:rsidRPr="009A278E">
        <w:rPr>
          <w:rFonts w:ascii="Arial" w:hAnsi="Arial" w:cs="Arial"/>
          <w:b/>
        </w:rPr>
        <w:t>„</w:t>
      </w:r>
      <w:r w:rsidRPr="009A278E">
        <w:rPr>
          <w:rFonts w:ascii="Arial" w:hAnsi="Arial" w:cs="Arial"/>
          <w:b/>
          <w:i/>
        </w:rPr>
        <w:t>Formulář pro odstoupení od kupní smlouvy</w:t>
      </w:r>
      <w:r w:rsidR="009A278E" w:rsidRPr="009A278E">
        <w:rPr>
          <w:rFonts w:ascii="Arial" w:hAnsi="Arial" w:cs="Arial"/>
          <w:b/>
          <w:i/>
        </w:rPr>
        <w:t xml:space="preserve"> elies.cz</w:t>
      </w:r>
      <w:r w:rsidRPr="009A278E">
        <w:rPr>
          <w:rFonts w:ascii="Arial" w:hAnsi="Arial" w:cs="Arial"/>
          <w:b/>
          <w:i/>
        </w:rPr>
        <w:t>.doc</w:t>
      </w:r>
      <w:r w:rsidRPr="00523DC3">
        <w:rPr>
          <w:rFonts w:ascii="Arial" w:hAnsi="Arial" w:cs="Arial"/>
        </w:rPr>
        <w:t xml:space="preserve">“ nebo </w:t>
      </w:r>
      <w:r w:rsidRPr="009A278E">
        <w:rPr>
          <w:rFonts w:ascii="Arial" w:hAnsi="Arial" w:cs="Arial"/>
          <w:b/>
        </w:rPr>
        <w:t>„</w:t>
      </w:r>
      <w:r w:rsidRPr="009A278E">
        <w:rPr>
          <w:rFonts w:ascii="Arial" w:hAnsi="Arial" w:cs="Arial"/>
          <w:b/>
          <w:i/>
        </w:rPr>
        <w:t>Formulář pro</w:t>
      </w:r>
      <w:r w:rsidR="006C02D5" w:rsidRPr="009A278E">
        <w:rPr>
          <w:rFonts w:ascii="Arial" w:hAnsi="Arial" w:cs="Arial"/>
          <w:b/>
          <w:i/>
        </w:rPr>
        <w:t> </w:t>
      </w:r>
      <w:r w:rsidRPr="009A278E">
        <w:rPr>
          <w:rFonts w:ascii="Arial" w:hAnsi="Arial" w:cs="Arial"/>
          <w:b/>
          <w:i/>
        </w:rPr>
        <w:t>odstoupení od kupní smlouvy</w:t>
      </w:r>
      <w:r w:rsidR="00BA6283">
        <w:rPr>
          <w:rFonts w:ascii="Arial" w:hAnsi="Arial" w:cs="Arial"/>
          <w:b/>
          <w:i/>
        </w:rPr>
        <w:t xml:space="preserve"> </w:t>
      </w:r>
      <w:proofErr w:type="spellStart"/>
      <w:r w:rsidR="009A278E" w:rsidRPr="009A278E">
        <w:rPr>
          <w:rFonts w:ascii="Arial" w:hAnsi="Arial" w:cs="Arial"/>
          <w:b/>
          <w:i/>
        </w:rPr>
        <w:t>elies.cz</w:t>
      </w:r>
      <w:r w:rsidRPr="009A278E">
        <w:rPr>
          <w:rFonts w:ascii="Arial" w:hAnsi="Arial" w:cs="Arial"/>
          <w:b/>
          <w:i/>
        </w:rPr>
        <w:t>.pdf</w:t>
      </w:r>
      <w:proofErr w:type="spellEnd"/>
      <w:r w:rsidRPr="00523DC3">
        <w:rPr>
          <w:rFonts w:ascii="Arial" w:hAnsi="Arial" w:cs="Arial"/>
        </w:rPr>
        <w:t>“.</w:t>
      </w:r>
      <w:bookmarkEnd w:id="1"/>
      <w:r w:rsidRPr="00523DC3">
        <w:rPr>
          <w:rFonts w:ascii="Arial" w:hAnsi="Arial" w:cs="Arial"/>
        </w:rPr>
        <w:t xml:space="preserve"> V případě zájmu o vrácení zboží po uplynutí této</w:t>
      </w:r>
      <w:r w:rsidR="006C02D5">
        <w:rPr>
          <w:rFonts w:ascii="Arial" w:hAnsi="Arial" w:cs="Arial"/>
        </w:rPr>
        <w:t> </w:t>
      </w:r>
      <w:r w:rsidRPr="00523DC3">
        <w:rPr>
          <w:rFonts w:ascii="Arial" w:hAnsi="Arial" w:cs="Arial"/>
        </w:rPr>
        <w:t xml:space="preserve">zákonné lhůty využijte formulář s názvem </w:t>
      </w:r>
      <w:r w:rsidRPr="009A278E">
        <w:rPr>
          <w:rFonts w:ascii="Arial" w:hAnsi="Arial" w:cs="Arial"/>
          <w:b/>
        </w:rPr>
        <w:t>„</w:t>
      </w:r>
      <w:r w:rsidRPr="009A278E">
        <w:rPr>
          <w:rFonts w:ascii="Arial" w:hAnsi="Arial" w:cs="Arial"/>
          <w:b/>
          <w:i/>
        </w:rPr>
        <w:t>Žádost o vrácení zboží</w:t>
      </w:r>
      <w:r w:rsidR="009A278E" w:rsidRPr="009A278E">
        <w:rPr>
          <w:rFonts w:ascii="Arial" w:hAnsi="Arial" w:cs="Arial"/>
          <w:b/>
          <w:i/>
        </w:rPr>
        <w:t xml:space="preserve"> elies.cz</w:t>
      </w:r>
      <w:r w:rsidRPr="009A278E">
        <w:rPr>
          <w:rFonts w:ascii="Arial" w:hAnsi="Arial" w:cs="Arial"/>
          <w:b/>
          <w:i/>
        </w:rPr>
        <w:t>.doc</w:t>
      </w:r>
      <w:r w:rsidRPr="00523DC3">
        <w:rPr>
          <w:rFonts w:ascii="Arial" w:hAnsi="Arial" w:cs="Arial"/>
        </w:rPr>
        <w:t>“ nebo „</w:t>
      </w:r>
      <w:r w:rsidRPr="009A278E">
        <w:rPr>
          <w:rFonts w:ascii="Arial" w:hAnsi="Arial" w:cs="Arial"/>
          <w:b/>
          <w:i/>
        </w:rPr>
        <w:t>Žádost o</w:t>
      </w:r>
      <w:r w:rsidR="006C02D5" w:rsidRPr="009A278E">
        <w:rPr>
          <w:rFonts w:ascii="Arial" w:hAnsi="Arial" w:cs="Arial"/>
          <w:b/>
          <w:i/>
        </w:rPr>
        <w:t> </w:t>
      </w:r>
      <w:r w:rsidRPr="009A278E">
        <w:rPr>
          <w:rFonts w:ascii="Arial" w:hAnsi="Arial" w:cs="Arial"/>
          <w:b/>
          <w:i/>
        </w:rPr>
        <w:t>vrácení zboží</w:t>
      </w:r>
      <w:r w:rsidR="009A278E" w:rsidRPr="009A278E">
        <w:rPr>
          <w:rFonts w:ascii="Arial" w:hAnsi="Arial" w:cs="Arial"/>
          <w:b/>
          <w:i/>
        </w:rPr>
        <w:t xml:space="preserve"> </w:t>
      </w:r>
      <w:proofErr w:type="spellStart"/>
      <w:r w:rsidR="009A278E" w:rsidRPr="009A278E">
        <w:rPr>
          <w:rFonts w:ascii="Arial" w:hAnsi="Arial" w:cs="Arial"/>
          <w:b/>
          <w:i/>
        </w:rPr>
        <w:t>elies.cz</w:t>
      </w:r>
      <w:r w:rsidRPr="009A278E">
        <w:rPr>
          <w:rFonts w:ascii="Arial" w:hAnsi="Arial" w:cs="Arial"/>
          <w:b/>
          <w:i/>
        </w:rPr>
        <w:t>.pdf</w:t>
      </w:r>
      <w:proofErr w:type="spellEnd"/>
      <w:r w:rsidRPr="00523DC3">
        <w:rPr>
          <w:rFonts w:ascii="Arial" w:hAnsi="Arial" w:cs="Arial"/>
        </w:rPr>
        <w:t>“.</w:t>
      </w:r>
    </w:p>
    <w:p w:rsidR="006C02D5" w:rsidRPr="00523DC3" w:rsidRDefault="006C02D5" w:rsidP="006C02D5">
      <w:pPr>
        <w:spacing w:after="0" w:line="240" w:lineRule="auto"/>
        <w:jc w:val="both"/>
        <w:rPr>
          <w:rFonts w:ascii="Arial" w:hAnsi="Arial" w:cs="Arial"/>
        </w:rPr>
      </w:pPr>
    </w:p>
    <w:p w:rsidR="00523DC3" w:rsidRDefault="00523DC3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DC3">
        <w:rPr>
          <w:rFonts w:ascii="Arial" w:hAnsi="Arial" w:cs="Arial"/>
        </w:rPr>
        <w:t>V případě, že je množství reklamovaných položek větší, než je počet řádků na</w:t>
      </w:r>
      <w:r w:rsidR="006C02D5">
        <w:rPr>
          <w:rFonts w:ascii="Arial" w:hAnsi="Arial" w:cs="Arial"/>
        </w:rPr>
        <w:t> </w:t>
      </w:r>
      <w:r w:rsidRPr="00523DC3">
        <w:rPr>
          <w:rFonts w:ascii="Arial" w:hAnsi="Arial" w:cs="Arial"/>
        </w:rPr>
        <w:t>stránce se seznamem reklamovaného zboží, vytiskne kupující tuto stranu tolikrát, aby</w:t>
      </w:r>
      <w:r w:rsidR="006C02D5">
        <w:rPr>
          <w:rFonts w:ascii="Arial" w:hAnsi="Arial" w:cs="Arial"/>
        </w:rPr>
        <w:t> </w:t>
      </w:r>
      <w:r w:rsidRPr="00523DC3">
        <w:rPr>
          <w:rFonts w:ascii="Arial" w:hAnsi="Arial" w:cs="Arial"/>
        </w:rPr>
        <w:t>bylo možno uvést všechny položky.</w:t>
      </w:r>
    </w:p>
    <w:p w:rsidR="006C02D5" w:rsidRPr="00523DC3" w:rsidRDefault="006C02D5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23DC3" w:rsidRPr="00523DC3" w:rsidRDefault="00523DC3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DC3">
        <w:rPr>
          <w:rFonts w:ascii="Arial" w:hAnsi="Arial" w:cs="Arial"/>
        </w:rPr>
        <w:t xml:space="preserve">V případě reklamování defektního zboží přes e-mail je nutné doložit dostatečné podklady ke správnému posouzení stavu reklamovaného zboží – v případě, že nebudou dostatečné podklady dodány, bude reklamace zamítnuta. Na dodaných podkladech tak musí být </w:t>
      </w:r>
      <w:r w:rsidR="00C24FB2">
        <w:rPr>
          <w:rFonts w:ascii="Arial" w:hAnsi="Arial" w:cs="Arial"/>
        </w:rPr>
        <w:t xml:space="preserve">defekty </w:t>
      </w:r>
      <w:r w:rsidRPr="00523DC3">
        <w:rPr>
          <w:rFonts w:ascii="Arial" w:hAnsi="Arial" w:cs="Arial"/>
        </w:rPr>
        <w:t xml:space="preserve">jasně </w:t>
      </w:r>
      <w:r w:rsidR="00C24FB2">
        <w:rPr>
          <w:rFonts w:ascii="Arial" w:hAnsi="Arial" w:cs="Arial"/>
        </w:rPr>
        <w:t>v</w:t>
      </w:r>
      <w:r w:rsidRPr="00523DC3">
        <w:rPr>
          <w:rFonts w:ascii="Arial" w:hAnsi="Arial" w:cs="Arial"/>
        </w:rPr>
        <w:t>iditelné nebo dokonale popsané. V případě, že nebudou dodané podklady jednoznačné, může být zákazník vyzván k zaslání reklamovaného zboží na odborné posouzení. V případě, že toto kupující odmítne, bude reklamace prodávajícím zamítnuta.</w:t>
      </w:r>
    </w:p>
    <w:p w:rsidR="006C02D5" w:rsidRDefault="006C02D5" w:rsidP="006C02D5">
      <w:pPr>
        <w:spacing w:after="0" w:line="240" w:lineRule="auto"/>
        <w:jc w:val="both"/>
        <w:rPr>
          <w:rFonts w:ascii="Arial" w:hAnsi="Arial" w:cs="Arial"/>
        </w:rPr>
      </w:pPr>
    </w:p>
    <w:p w:rsidR="00523DC3" w:rsidRPr="00523DC3" w:rsidRDefault="00523DC3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DC3">
        <w:rPr>
          <w:rFonts w:ascii="Arial" w:hAnsi="Arial" w:cs="Arial"/>
        </w:rPr>
        <w:t>V případě reklamování chybně dodaného zboží přes e-mail je nutné zaslat fotografii chybně dodané položky k posouzení a určení, jaké zboží bylo kupujícímu dodáno. V případě, že nebude žádný obrazový podklad dodán, bude tato reklamace zamítnuta.</w:t>
      </w:r>
    </w:p>
    <w:p w:rsidR="006C02D5" w:rsidRDefault="006C02D5" w:rsidP="006C02D5">
      <w:pPr>
        <w:spacing w:after="0" w:line="240" w:lineRule="auto"/>
        <w:jc w:val="both"/>
        <w:rPr>
          <w:rFonts w:ascii="Arial" w:hAnsi="Arial" w:cs="Arial"/>
        </w:rPr>
      </w:pPr>
    </w:p>
    <w:p w:rsidR="00523DC3" w:rsidRDefault="00523DC3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DC3">
        <w:rPr>
          <w:rFonts w:ascii="Arial" w:hAnsi="Arial" w:cs="Arial"/>
        </w:rPr>
        <w:t>V případě reklamování chybně dodaného množství objednané položky je nutné uvést, kolik kusů bylo kupujícímu</w:t>
      </w:r>
      <w:r w:rsidR="00997E29">
        <w:rPr>
          <w:rFonts w:ascii="Arial" w:hAnsi="Arial" w:cs="Arial"/>
        </w:rPr>
        <w:t xml:space="preserve"> </w:t>
      </w:r>
      <w:r w:rsidR="00F509B7">
        <w:rPr>
          <w:rFonts w:ascii="Arial" w:hAnsi="Arial" w:cs="Arial"/>
        </w:rPr>
        <w:t>skutečně</w:t>
      </w:r>
      <w:r w:rsidRPr="00523DC3">
        <w:rPr>
          <w:rFonts w:ascii="Arial" w:hAnsi="Arial" w:cs="Arial"/>
        </w:rPr>
        <w:t xml:space="preserve"> dodáno. Na základě záznamů z kontrolních kamer a</w:t>
      </w:r>
      <w:r w:rsidR="00D176E7">
        <w:rPr>
          <w:rFonts w:ascii="Arial" w:hAnsi="Arial" w:cs="Arial"/>
        </w:rPr>
        <w:t> </w:t>
      </w:r>
      <w:r w:rsidRPr="00523DC3">
        <w:rPr>
          <w:rFonts w:ascii="Arial" w:hAnsi="Arial" w:cs="Arial"/>
        </w:rPr>
        <w:t>inventurních záznamů bude provedena kontrola dodaného zboží.</w:t>
      </w:r>
    </w:p>
    <w:p w:rsidR="006C02D5" w:rsidRPr="00523DC3" w:rsidRDefault="006C02D5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23DC3" w:rsidRPr="00523DC3" w:rsidRDefault="00523DC3" w:rsidP="006C02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23DC3">
        <w:rPr>
          <w:rFonts w:ascii="Arial" w:hAnsi="Arial" w:cs="Arial"/>
        </w:rPr>
        <w:t>Žádost o reklamaci bude prodávajícím vyřízena v co nejkratším termínu, nejpozději do 30 dní od jejího přijetí, jak ukládá zákon. V případě, že bude kupující nespokojen s výsledkem reklamačního řízení, má právo obrátit se na Českou obchodní inspekci a</w:t>
      </w:r>
      <w:r w:rsidR="006C02D5">
        <w:rPr>
          <w:rFonts w:ascii="Arial" w:hAnsi="Arial" w:cs="Arial"/>
        </w:rPr>
        <w:t> </w:t>
      </w:r>
      <w:r w:rsidRPr="00523DC3">
        <w:rPr>
          <w:rFonts w:ascii="Arial" w:hAnsi="Arial" w:cs="Arial"/>
        </w:rPr>
        <w:t>požádat o pře</w:t>
      </w:r>
      <w:r w:rsidR="006C02D5">
        <w:rPr>
          <w:rFonts w:ascii="Arial" w:hAnsi="Arial" w:cs="Arial"/>
        </w:rPr>
        <w:t>z</w:t>
      </w:r>
      <w:r w:rsidRPr="00523DC3">
        <w:rPr>
          <w:rFonts w:ascii="Arial" w:hAnsi="Arial" w:cs="Arial"/>
        </w:rPr>
        <w:t>koumání verdiktu prodávajícího.</w:t>
      </w:r>
    </w:p>
    <w:p w:rsidR="00523DC3" w:rsidRDefault="00523DC3" w:rsidP="006C02D5">
      <w:pPr>
        <w:spacing w:after="0" w:line="240" w:lineRule="auto"/>
        <w:jc w:val="both"/>
        <w:rPr>
          <w:rFonts w:ascii="Arial" w:hAnsi="Arial" w:cs="Arial"/>
          <w:b/>
          <w:sz w:val="28"/>
          <w:u w:val="single"/>
          <w:lang w:val="en-US"/>
        </w:rPr>
      </w:pPr>
    </w:p>
    <w:sectPr w:rsidR="00523DC3" w:rsidSect="002E0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3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D7" w:rsidRDefault="005C62D7" w:rsidP="005C62D7">
      <w:pPr>
        <w:spacing w:after="0" w:line="240" w:lineRule="auto"/>
      </w:pPr>
      <w:r>
        <w:separator/>
      </w:r>
    </w:p>
  </w:endnote>
  <w:endnote w:type="continuationSeparator" w:id="1">
    <w:p w:rsidR="005C62D7" w:rsidRDefault="005C62D7" w:rsidP="005C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29" w:rsidRPr="00725C13" w:rsidRDefault="00997E29" w:rsidP="00997E29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997E29" w:rsidRPr="00725C13" w:rsidRDefault="00997E29" w:rsidP="00997E29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997E29" w:rsidRDefault="00997E29" w:rsidP="00C43B59">
    <w:pPr>
      <w:pStyle w:val="Zpat"/>
      <w:jc w:val="center"/>
      <w:rPr>
        <w:rFonts w:ascii="Arial" w:hAnsi="Arial" w:cs="Arial"/>
        <w:color w:val="808080" w:themeColor="background1" w:themeShade="80"/>
        <w:sz w:val="12"/>
        <w:szCs w:val="16"/>
      </w:rPr>
    </w:pPr>
  </w:p>
  <w:p w:rsidR="00C43B59" w:rsidRPr="00C43B59" w:rsidRDefault="007F6F61" w:rsidP="00C43B59">
    <w:pPr>
      <w:pStyle w:val="Zpat"/>
      <w:jc w:val="center"/>
      <w:rPr>
        <w:rFonts w:ascii="Arial" w:hAnsi="Arial" w:cs="Arial"/>
        <w:color w:val="808080" w:themeColor="background1" w:themeShade="80"/>
        <w:sz w:val="12"/>
        <w:szCs w:val="16"/>
      </w:rPr>
    </w:pPr>
    <w:sdt>
      <w:sdtPr>
        <w:rPr>
          <w:rFonts w:ascii="Arial" w:hAnsi="Arial" w:cs="Arial"/>
          <w:color w:val="808080" w:themeColor="background1" w:themeShade="80"/>
          <w:sz w:val="12"/>
          <w:szCs w:val="16"/>
        </w:rPr>
        <w:id w:val="19412983"/>
        <w:docPartObj>
          <w:docPartGallery w:val="Page Numbers (Top of Page)"/>
          <w:docPartUnique/>
        </w:docPartObj>
      </w:sdtPr>
      <w:sdtContent>
        <w:r w:rsidR="00C43B59"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Stránka 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="00C43B59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PAGE</w:instrTex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A628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2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  <w:r w:rsidR="00C43B59"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 z 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="00C43B59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NUMPAGES</w:instrTex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A628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29" w:rsidRPr="00725C13" w:rsidRDefault="00997E29" w:rsidP="00997E29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997E29" w:rsidRDefault="00997E29" w:rsidP="00997E29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997E29" w:rsidRPr="00725C13" w:rsidRDefault="00997E29" w:rsidP="00997E29">
    <w:pPr>
      <w:spacing w:after="0" w:line="240" w:lineRule="auto"/>
      <w:jc w:val="center"/>
      <w:rPr>
        <w:sz w:val="16"/>
      </w:rPr>
    </w:pPr>
  </w:p>
  <w:sdt>
    <w:sdtPr>
      <w:rPr>
        <w:rFonts w:ascii="Arial" w:hAnsi="Arial" w:cs="Arial"/>
        <w:color w:val="808080" w:themeColor="background1" w:themeShade="80"/>
        <w:sz w:val="12"/>
        <w:szCs w:val="16"/>
      </w:rPr>
      <w:id w:val="19412984"/>
      <w:docPartObj>
        <w:docPartGallery w:val="Page Numbers (Top of Page)"/>
        <w:docPartUnique/>
      </w:docPartObj>
    </w:sdtPr>
    <w:sdtContent>
      <w:p w:rsidR="00C43B59" w:rsidRPr="00C43B59" w:rsidRDefault="00C43B59" w:rsidP="00C43B59">
        <w:pPr>
          <w:pStyle w:val="Zpat"/>
          <w:jc w:val="center"/>
          <w:rPr>
            <w:rFonts w:ascii="Arial" w:hAnsi="Arial" w:cs="Arial"/>
            <w:color w:val="808080" w:themeColor="background1" w:themeShade="80"/>
            <w:sz w:val="12"/>
            <w:szCs w:val="16"/>
          </w:rPr>
        </w:pPr>
        <w:r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Stránka </w:t>
        </w:r>
        <w:r w:rsidR="007F6F61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PAGE</w:instrText>
        </w:r>
        <w:r w:rsidR="007F6F61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A628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="007F6F61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  <w:r w:rsidRPr="00C43B59">
          <w:rPr>
            <w:rFonts w:ascii="Arial" w:hAnsi="Arial" w:cs="Arial"/>
            <w:color w:val="808080" w:themeColor="background1" w:themeShade="80"/>
            <w:sz w:val="12"/>
            <w:szCs w:val="16"/>
          </w:rPr>
          <w:t xml:space="preserve"> z </w:t>
        </w:r>
        <w:r w:rsidR="007F6F61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begin"/>
        </w:r>
        <w:r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instrText>NUMPAGES</w:instrText>
        </w:r>
        <w:r w:rsidR="007F6F61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separate"/>
        </w:r>
        <w:r w:rsidR="00BA6283">
          <w:rPr>
            <w:rFonts w:ascii="Arial" w:hAnsi="Arial" w:cs="Arial"/>
            <w:b/>
            <w:noProof/>
            <w:color w:val="808080" w:themeColor="background1" w:themeShade="80"/>
            <w:sz w:val="12"/>
            <w:szCs w:val="16"/>
          </w:rPr>
          <w:t>3</w:t>
        </w:r>
        <w:r w:rsidR="007F6F61" w:rsidRPr="00C43B59">
          <w:rPr>
            <w:rFonts w:ascii="Arial" w:hAnsi="Arial" w:cs="Arial"/>
            <w:b/>
            <w:color w:val="808080" w:themeColor="background1" w:themeShade="80"/>
            <w:sz w:val="12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29" w:rsidRPr="00725C13" w:rsidRDefault="00997E29" w:rsidP="00997E29">
    <w:pPr>
      <w:spacing w:after="0" w:line="240" w:lineRule="auto"/>
      <w:jc w:val="center"/>
      <w:rPr>
        <w:sz w:val="16"/>
      </w:rPr>
    </w:pPr>
    <w:r w:rsidRPr="00725C13">
      <w:rPr>
        <w:sz w:val="16"/>
      </w:rPr>
      <w:t>Kontakt na oddělení péče o zákazníky: mobil + +420 731 991 333, e-mail: info@elies.cz</w:t>
    </w:r>
  </w:p>
  <w:p w:rsidR="00997E29" w:rsidRDefault="00997E29" w:rsidP="00997E29">
    <w:pPr>
      <w:spacing w:after="0" w:line="240" w:lineRule="auto"/>
      <w:jc w:val="center"/>
      <w:rPr>
        <w:sz w:val="16"/>
      </w:rPr>
    </w:pPr>
    <w:r w:rsidRPr="00725C13">
      <w:rPr>
        <w:sz w:val="16"/>
      </w:rPr>
      <w:t>ELIES FOOD s.r.o. Nové sady 988/2, Staré Brno, 60200; IČ: 6823394; DIČ: CZ06823394</w:t>
    </w:r>
  </w:p>
  <w:p w:rsidR="00997E29" w:rsidRPr="00725C13" w:rsidRDefault="00997E29" w:rsidP="00997E29">
    <w:pPr>
      <w:spacing w:after="0" w:line="240" w:lineRule="auto"/>
      <w:jc w:val="center"/>
      <w:rPr>
        <w:sz w:val="16"/>
      </w:rPr>
    </w:pPr>
  </w:p>
  <w:sdt>
    <w:sdtPr>
      <w:rPr>
        <w:rFonts w:ascii="Arial" w:hAnsi="Arial" w:cs="Arial"/>
        <w:color w:val="808080" w:themeColor="background1" w:themeShade="80"/>
        <w:sz w:val="12"/>
        <w:szCs w:val="16"/>
      </w:rPr>
      <w:id w:val="194129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2"/>
            <w:szCs w:val="16"/>
          </w:rPr>
          <w:id w:val="19412986"/>
          <w:docPartObj>
            <w:docPartGallery w:val="Page Numbers (Top of Page)"/>
            <w:docPartUnique/>
          </w:docPartObj>
        </w:sdtPr>
        <w:sdtContent>
          <w:p w:rsidR="00C43B59" w:rsidRPr="00C43B59" w:rsidRDefault="00C43B59" w:rsidP="00C43B59">
            <w:pPr>
              <w:pStyle w:val="Zpat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Stránka </w:t>
            </w:r>
            <w:r w:rsidR="007F6F61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PAGE</w:instrText>
            </w:r>
            <w:r w:rsidR="007F6F61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BA6283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1</w:t>
            </w:r>
            <w:r w:rsidR="007F6F61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  <w:r w:rsidRPr="00C43B59">
              <w:rPr>
                <w:rFonts w:ascii="Arial" w:hAnsi="Arial" w:cs="Arial"/>
                <w:color w:val="808080" w:themeColor="background1" w:themeShade="80"/>
                <w:sz w:val="12"/>
                <w:szCs w:val="16"/>
              </w:rPr>
              <w:t xml:space="preserve"> z </w:t>
            </w:r>
            <w:r w:rsidR="007F6F61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begin"/>
            </w:r>
            <w:r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instrText>NUMPAGES</w:instrText>
            </w:r>
            <w:r w:rsidR="007F6F61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separate"/>
            </w:r>
            <w:r w:rsidR="00BA6283">
              <w:rPr>
                <w:rFonts w:ascii="Arial" w:hAnsi="Arial" w:cs="Arial"/>
                <w:b/>
                <w:noProof/>
                <w:color w:val="808080" w:themeColor="background1" w:themeShade="80"/>
                <w:sz w:val="12"/>
                <w:szCs w:val="16"/>
              </w:rPr>
              <w:t>3</w:t>
            </w:r>
            <w:r w:rsidR="007F6F61" w:rsidRPr="00C43B59">
              <w:rPr>
                <w:rFonts w:ascii="Arial" w:hAnsi="Arial" w:cs="Arial"/>
                <w:b/>
                <w:color w:val="808080" w:themeColor="background1" w:themeShade="80"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D7" w:rsidRDefault="005C62D7" w:rsidP="005C62D7">
      <w:pPr>
        <w:spacing w:after="0" w:line="240" w:lineRule="auto"/>
      </w:pPr>
      <w:r>
        <w:separator/>
      </w:r>
    </w:p>
  </w:footnote>
  <w:footnote w:type="continuationSeparator" w:id="1">
    <w:p w:rsidR="005C62D7" w:rsidRDefault="005C62D7" w:rsidP="005C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C" w:rsidRDefault="003D75AD" w:rsidP="009A278E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Příloha</w:t>
    </w:r>
    <w:proofErr w:type="spell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č. 1</w:t>
    </w:r>
  </w:p>
  <w:p w:rsidR="0074535C" w:rsidRPr="005C62D7" w:rsidRDefault="003D75AD" w:rsidP="009A278E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proofErr w:type="gram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reklamačního</w:t>
    </w:r>
    <w:proofErr w:type="spellEnd"/>
    <w:proofErr w:type="gram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formuláře</w:t>
    </w:r>
    <w:proofErr w:type="spellEnd"/>
  </w:p>
  <w:p w:rsidR="005C62D7" w:rsidRDefault="005C62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5C" w:rsidRDefault="0074535C" w:rsidP="009A278E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Informa</w:t>
    </w:r>
    <w:r w:rsidR="00AF1FC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ční</w:t>
    </w:r>
    <w:proofErr w:type="spellEnd"/>
    <w:r w:rsidR="00AF1FC7"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list</w:t>
    </w:r>
  </w:p>
  <w:p w:rsidR="0074535C" w:rsidRPr="005C62D7" w:rsidRDefault="00AF1FC7" w:rsidP="009A278E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gram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a</w:t>
    </w:r>
    <w:proofErr w:type="gram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pokyny</w:t>
    </w:r>
    <w:proofErr w:type="spell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pro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reklamaci</w:t>
    </w:r>
    <w:proofErr w:type="spellEnd"/>
  </w:p>
  <w:p w:rsidR="005C62D7" w:rsidRPr="0074535C" w:rsidRDefault="005C62D7" w:rsidP="0074535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D7" w:rsidRDefault="00D63D74" w:rsidP="00997E29">
    <w:pPr>
      <w:widowControl w:val="0"/>
      <w:tabs>
        <w:tab w:val="left" w:pos="0"/>
        <w:tab w:val="left" w:pos="3468"/>
        <w:tab w:val="right" w:pos="9072"/>
      </w:tabs>
      <w:autoSpaceDE w:val="0"/>
      <w:autoSpaceDN w:val="0"/>
      <w:spacing w:after="0" w:line="313" w:lineRule="exact"/>
      <w:jc w:val="center"/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</w:pP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Reklamační</w:t>
    </w:r>
    <w:proofErr w:type="spellEnd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proofErr w:type="spellStart"/>
    <w:r>
      <w:rPr>
        <w:rFonts w:ascii="Arial" w:eastAsiaTheme="minorEastAsia" w:hAnsi="Arial" w:cs="Arial"/>
        <w:b/>
        <w:color w:val="808080" w:themeColor="background1" w:themeShade="80"/>
        <w:sz w:val="24"/>
        <w:szCs w:val="24"/>
        <w:lang w:val="en-US"/>
      </w:rPr>
      <w:t>formulář</w:t>
    </w:r>
    <w:proofErr w:type="spellEnd"/>
  </w:p>
  <w:p w:rsidR="009A224C" w:rsidRPr="005204A5" w:rsidRDefault="009A224C" w:rsidP="00997E29">
    <w:pPr>
      <w:widowControl w:val="0"/>
      <w:autoSpaceDE w:val="0"/>
      <w:autoSpaceDN w:val="0"/>
      <w:spacing w:after="0" w:line="179" w:lineRule="exact"/>
      <w:jc w:val="center"/>
      <w:rPr>
        <w:rFonts w:ascii="Arial" w:eastAsiaTheme="minorEastAsia" w:hAnsi="Arial" w:cs="Arial"/>
        <w:color w:val="808080" w:themeColor="background1" w:themeShade="80"/>
        <w:sz w:val="12"/>
        <w:szCs w:val="16"/>
        <w:lang w:val="en-US"/>
      </w:rPr>
    </w:pPr>
    <w:r w:rsidRPr="005204A5">
      <w:rPr>
        <w:rFonts w:ascii="Arial" w:eastAsiaTheme="minorEastAsia" w:hAnsi="Arial" w:cs="Arial"/>
        <w:color w:val="808080" w:themeColor="background1" w:themeShade="80"/>
        <w:sz w:val="12"/>
        <w:szCs w:val="16"/>
        <w:lang w:val="en-US"/>
      </w:rPr>
      <w:t>(</w:t>
    </w:r>
    <w:proofErr w:type="gramStart"/>
    <w:r w:rsidR="005204A5" w:rsidRPr="005204A5">
      <w:rPr>
        <w:rFonts w:ascii="Arial" w:hAnsi="Arial" w:cs="Arial"/>
        <w:color w:val="808080" w:themeColor="background1" w:themeShade="80"/>
        <w:sz w:val="12"/>
        <w:szCs w:val="16"/>
      </w:rPr>
      <w:t>vyplňte</w:t>
    </w:r>
    <w:proofErr w:type="gramEnd"/>
    <w:r w:rsidR="005204A5" w:rsidRPr="005204A5">
      <w:rPr>
        <w:rFonts w:ascii="Arial" w:hAnsi="Arial" w:cs="Arial"/>
        <w:color w:val="808080" w:themeColor="background1" w:themeShade="80"/>
        <w:sz w:val="12"/>
        <w:szCs w:val="16"/>
      </w:rPr>
      <w:t xml:space="preserve"> tento formulář a pošlete jej zpět pouze v případě, že chcete zboží reklamovat</w:t>
    </w:r>
    <w:r w:rsidRPr="005204A5">
      <w:rPr>
        <w:rFonts w:ascii="Arial" w:eastAsiaTheme="minorEastAsia" w:hAnsi="Arial" w:cs="Arial"/>
        <w:color w:val="808080" w:themeColor="background1" w:themeShade="80"/>
        <w:sz w:val="12"/>
        <w:szCs w:val="16"/>
        <w:lang w:val="en-US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C62D7"/>
    <w:rsid w:val="000045C3"/>
    <w:rsid w:val="00030D59"/>
    <w:rsid w:val="00033EF8"/>
    <w:rsid w:val="00064617"/>
    <w:rsid w:val="0008237C"/>
    <w:rsid w:val="00083312"/>
    <w:rsid w:val="000A009B"/>
    <w:rsid w:val="000A70B2"/>
    <w:rsid w:val="000B4382"/>
    <w:rsid w:val="00163541"/>
    <w:rsid w:val="001635C1"/>
    <w:rsid w:val="001641AD"/>
    <w:rsid w:val="00197A8D"/>
    <w:rsid w:val="001A1E5B"/>
    <w:rsid w:val="001A6B39"/>
    <w:rsid w:val="00230FA5"/>
    <w:rsid w:val="00232B3F"/>
    <w:rsid w:val="00247531"/>
    <w:rsid w:val="00260CB5"/>
    <w:rsid w:val="002E0552"/>
    <w:rsid w:val="00303B83"/>
    <w:rsid w:val="00345F14"/>
    <w:rsid w:val="00355F07"/>
    <w:rsid w:val="003D2430"/>
    <w:rsid w:val="003D75AD"/>
    <w:rsid w:val="003E076B"/>
    <w:rsid w:val="0043052C"/>
    <w:rsid w:val="00484E38"/>
    <w:rsid w:val="004E2A0A"/>
    <w:rsid w:val="005035DA"/>
    <w:rsid w:val="005204A5"/>
    <w:rsid w:val="00523DC3"/>
    <w:rsid w:val="0055042F"/>
    <w:rsid w:val="005B36D4"/>
    <w:rsid w:val="005C62D7"/>
    <w:rsid w:val="005D136D"/>
    <w:rsid w:val="00626765"/>
    <w:rsid w:val="00651B67"/>
    <w:rsid w:val="00652593"/>
    <w:rsid w:val="00666255"/>
    <w:rsid w:val="006C02D5"/>
    <w:rsid w:val="006C4A78"/>
    <w:rsid w:val="006F726A"/>
    <w:rsid w:val="0074535C"/>
    <w:rsid w:val="007B67B8"/>
    <w:rsid w:val="007D4C0A"/>
    <w:rsid w:val="007F6F61"/>
    <w:rsid w:val="008927F6"/>
    <w:rsid w:val="008E12AE"/>
    <w:rsid w:val="008F13A1"/>
    <w:rsid w:val="00910866"/>
    <w:rsid w:val="00912CAD"/>
    <w:rsid w:val="00953F90"/>
    <w:rsid w:val="00997E29"/>
    <w:rsid w:val="009A224C"/>
    <w:rsid w:val="009A278E"/>
    <w:rsid w:val="009B6E1B"/>
    <w:rsid w:val="009C60D2"/>
    <w:rsid w:val="00A311CF"/>
    <w:rsid w:val="00AF1FC7"/>
    <w:rsid w:val="00B40DD8"/>
    <w:rsid w:val="00B46293"/>
    <w:rsid w:val="00BA6283"/>
    <w:rsid w:val="00BF27C5"/>
    <w:rsid w:val="00C24FB2"/>
    <w:rsid w:val="00C43B59"/>
    <w:rsid w:val="00C70F0D"/>
    <w:rsid w:val="00C71BDE"/>
    <w:rsid w:val="00CF3641"/>
    <w:rsid w:val="00D10128"/>
    <w:rsid w:val="00D176E7"/>
    <w:rsid w:val="00D523C6"/>
    <w:rsid w:val="00D62023"/>
    <w:rsid w:val="00D63D74"/>
    <w:rsid w:val="00D675AD"/>
    <w:rsid w:val="00E1637F"/>
    <w:rsid w:val="00E53964"/>
    <w:rsid w:val="00E64EBE"/>
    <w:rsid w:val="00E8620F"/>
    <w:rsid w:val="00ED1A6F"/>
    <w:rsid w:val="00F40CBA"/>
    <w:rsid w:val="00F509B7"/>
    <w:rsid w:val="00FA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0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62D7"/>
  </w:style>
  <w:style w:type="paragraph" w:styleId="Zpat">
    <w:name w:val="footer"/>
    <w:basedOn w:val="Normln"/>
    <w:link w:val="ZpatChar"/>
    <w:uiPriority w:val="99"/>
    <w:unhideWhenUsed/>
    <w:rsid w:val="005C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2D7"/>
  </w:style>
  <w:style w:type="paragraph" w:styleId="Textbubliny">
    <w:name w:val="Balloon Text"/>
    <w:basedOn w:val="Normln"/>
    <w:link w:val="TextbublinyChar"/>
    <w:uiPriority w:val="99"/>
    <w:semiHidden/>
    <w:unhideWhenUsed/>
    <w:rsid w:val="005C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2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045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03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mka1">
    <w:name w:val="Barevná mřížka1"/>
    <w:basedOn w:val="Normlntabulka"/>
    <w:rsid w:val="00345F14"/>
    <w:pPr>
      <w:spacing w:after="0" w:line="240" w:lineRule="auto"/>
    </w:pPr>
    <w:rPr>
      <w:rFonts w:eastAsiaTheme="minorEastAsia"/>
      <w:color w:val="000000" w:themeColor="text1"/>
      <w:lang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lrzxr">
    <w:name w:val="lrzxr"/>
    <w:basedOn w:val="Standardnpsmoodstavce"/>
    <w:rsid w:val="00997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3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;734"/>
  <ax:ocxPr ax:name="Value" ax:value="0"/>
  <ax:ocxPr ax:name="Caption" ax:value="CheckBox1"/>
  <ax:ocxPr ax:name="FontName" ax:value="Arial"/>
  <ax:ocxPr ax:name="FontHeight" ax:value="240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;734"/>
  <ax:ocxPr ax:name="Value" ax:value="0"/>
  <ax:ocxPr ax:name="Caption" ax:value="CheckBox2"/>
  <ax:ocxPr ax:name="FontName" ax:value="Arial"/>
  <ax:ocxPr ax:name="FontHeight" ax:value="240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9;734"/>
  <ax:ocxPr ax:name="Value" ax:value="0"/>
  <ax:ocxPr ax:name="Caption" ax:value="CheckBox3"/>
  <ax:ocxPr ax:name="FontName" ax:value="Arial"/>
  <ax:ocxPr ax:name="FontHeight" ax:value="240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Standa Vavřík</cp:lastModifiedBy>
  <cp:revision>4</cp:revision>
  <cp:lastPrinted>2019-03-12T12:38:00Z</cp:lastPrinted>
  <dcterms:created xsi:type="dcterms:W3CDTF">2021-02-27T16:46:00Z</dcterms:created>
  <dcterms:modified xsi:type="dcterms:W3CDTF">2021-02-27T17:11:00Z</dcterms:modified>
</cp:coreProperties>
</file>